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ПРАВИЛНИК за легализациите, заверките и преводите на документи и други книжа (Загл. изм. - ДВ, бр. 96 от 1982 г.)</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Утвърден с ПМС 184 от 1958 г., обн., ДВ, бр. 73 от 12.09.1958 г., изм., бр. 10 от 4.02.1964 г., бр. 77 от 28.09.1976 г., бр. 96 от</w:t>
      </w:r>
      <w:r>
        <w:rPr>
          <w:rFonts w:ascii="Times New Roman" w:hAnsi="Times New Roman" w:cs="Times New Roman"/>
          <w:sz w:val="24"/>
          <w:szCs w:val="24"/>
          <w:lang w:val="x-none"/>
        </w:rPr>
        <w:t xml:space="preserve"> 7.12.1982 г., бр. 77 от 4.10.1983 г., бр. 103 от 25.12.1990 г., изм. и доп., бр. 95 от 28.11.2017 г., в сила от 1.03.2018 г., изм., бр. 7 от 22.01.2019 г., в сила от 1.01.2019 г.; Решение № 15844 на ВАС на РБ от 18.12.2018 г. - бр. 41 от 21.05.2019 г., в </w:t>
      </w:r>
      <w:r>
        <w:rPr>
          <w:rFonts w:ascii="Times New Roman" w:hAnsi="Times New Roman" w:cs="Times New Roman"/>
          <w:sz w:val="24"/>
          <w:szCs w:val="24"/>
          <w:lang w:val="x-none"/>
        </w:rPr>
        <w:t>сила от 21.05.2019 г.; доп., бр. 39 от 28.04.2020 г.</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Библиотека закони - АПИС, т. 2, р. 4, № 350</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96 от 1982 г.)</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(Изм. - ДВ, бр. 96 от 1982 г., бр. 95 от 2017 г., в сила от 1.03.2018 г.) Легализира</w:t>
      </w:r>
      <w:r>
        <w:rPr>
          <w:rFonts w:ascii="Times New Roman" w:hAnsi="Times New Roman" w:cs="Times New Roman"/>
          <w:sz w:val="24"/>
          <w:szCs w:val="24"/>
          <w:lang w:val="x-none"/>
        </w:rPr>
        <w:t>нето и заверяването на документи и други книжа се извършва в страната от Министерството на външните работи, а в чужбина – от дипломатическите и консулските представителства на Република България.</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7 от 2019 г., в сила от 1.01.2019 г.) У</w:t>
      </w:r>
      <w:r>
        <w:rPr>
          <w:rFonts w:ascii="Times New Roman" w:hAnsi="Times New Roman" w:cs="Times New Roman"/>
          <w:sz w:val="24"/>
          <w:szCs w:val="24"/>
          <w:lang w:val="x-none"/>
        </w:rPr>
        <w:t>достоверяването на документи по реда, посочен в Конвенцията за премахване на изискването за легализация на чуждестранни публични актове, се извършва от Министерството на външните работи, Министерството на правосъдието, Националния център за информация и до</w:t>
      </w:r>
      <w:r>
        <w:rPr>
          <w:rFonts w:ascii="Times New Roman" w:hAnsi="Times New Roman" w:cs="Times New Roman"/>
          <w:sz w:val="24"/>
          <w:szCs w:val="24"/>
          <w:lang w:val="x-none"/>
        </w:rPr>
        <w:t>кументация и областните администрации в качеството им на органи, оправомощени от Република България да издават удостоверението по чл. 3, ал. 1 от тази конвенция.</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(Изм. - ДВ, бр. 96 от 1982 г., бр. 95 от 2017 г., в сила от 1.03.2018 г., доп., бр. 39</w:t>
      </w:r>
      <w:r>
        <w:rPr>
          <w:rFonts w:ascii="Times New Roman" w:hAnsi="Times New Roman" w:cs="Times New Roman"/>
          <w:sz w:val="24"/>
          <w:szCs w:val="24"/>
          <w:lang w:val="x-none"/>
        </w:rPr>
        <w:t xml:space="preserve"> от 2020 г.) Лицата, които извършват легализации, заверки и удостоверяване на документи съгласно компетентността на ведомствата по чл. 1, се определят с писмена заповед, издадена от съответния министър или областен управител, или от изпълнителния директор </w:t>
      </w:r>
      <w:r>
        <w:rPr>
          <w:rFonts w:ascii="Times New Roman" w:hAnsi="Times New Roman" w:cs="Times New Roman"/>
          <w:sz w:val="24"/>
          <w:szCs w:val="24"/>
          <w:lang w:val="x-none"/>
        </w:rPr>
        <w:t>на Националния център за информация и документация, а за дипломатическите и консулските представителства на Република България – от ръководителя на представителството.</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2а.</w:t>
      </w:r>
      <w:r>
        <w:rPr>
          <w:rFonts w:ascii="Times New Roman" w:hAnsi="Times New Roman" w:cs="Times New Roman"/>
          <w:sz w:val="24"/>
          <w:szCs w:val="24"/>
          <w:lang w:val="x-none"/>
        </w:rPr>
        <w:t xml:space="preserve"> (Нов - ДВ, бр. 96 от 1982 г., изм., бр. 103 от 1990 г., отм., бр. 95 от 2017 г.</w:t>
      </w:r>
      <w:r>
        <w:rPr>
          <w:rFonts w:ascii="Times New Roman" w:hAnsi="Times New Roman" w:cs="Times New Roman"/>
          <w:sz w:val="24"/>
          <w:szCs w:val="24"/>
          <w:lang w:val="x-none"/>
        </w:rPr>
        <w:t>, в сила от 1.03.2018 г.).</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ЛЕГАЛИЗАЦИИ</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(Изм. - ДВ, бр. 77 от 1976 г. и бр. 77 от 1983 г., бр. 95 от 2017 г., в сила от 1.03.2018 г.) Министерството на външните работи легализира документи и други книжа, издадени от централните органи н</w:t>
      </w:r>
      <w:r>
        <w:rPr>
          <w:rFonts w:ascii="Times New Roman" w:hAnsi="Times New Roman" w:cs="Times New Roman"/>
          <w:sz w:val="24"/>
          <w:szCs w:val="24"/>
          <w:lang w:val="x-none"/>
        </w:rPr>
        <w:t>а изпълнителната власт, както и на учреждения, подведомствени на отделно министерство или пряко на Министерския съвет, само ако те са заверени от последните. Документи, издавани от органи на общинската администрация, нуждаещи се от легализация, се заверява</w:t>
      </w:r>
      <w:r>
        <w:rPr>
          <w:rFonts w:ascii="Times New Roman" w:hAnsi="Times New Roman" w:cs="Times New Roman"/>
          <w:sz w:val="24"/>
          <w:szCs w:val="24"/>
          <w:lang w:val="x-none"/>
        </w:rPr>
        <w:t>т от кмета на общината или от упълномощено от него длъжностно лице.</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(Доп. – ДВ, бр. 95 от 2017 г., в сила от 1.03.2018 г.) Министерството на външните работи легализира документи и други книжа, издадени от учреждения, които не са пряко подведомствен</w:t>
      </w:r>
      <w:r>
        <w:rPr>
          <w:rFonts w:ascii="Times New Roman" w:hAnsi="Times New Roman" w:cs="Times New Roman"/>
          <w:sz w:val="24"/>
          <w:szCs w:val="24"/>
          <w:lang w:val="x-none"/>
        </w:rPr>
        <w:t>и нито на отделно министерство, нито на Министерския съвет, както и от обществено-политически, масови, стопански, културно-просветни и други организации, само след като те бъдат заверени от централните ръководства на тези учреждения и организации, когато т</w:t>
      </w:r>
      <w:r>
        <w:rPr>
          <w:rFonts w:ascii="Times New Roman" w:hAnsi="Times New Roman" w:cs="Times New Roman"/>
          <w:sz w:val="24"/>
          <w:szCs w:val="24"/>
          <w:lang w:val="x-none"/>
        </w:rPr>
        <w:t>ова се изисква или приема от държавата, в която ще се използват.</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(Изм. – ДВ, бр. 95 от 2017 г., в сила от 1.03.2018 г.) Министерството на външните работи легализира преписи от официални документи и други книжа, ако те са надлежно удостоверени от но</w:t>
      </w:r>
      <w:r>
        <w:rPr>
          <w:rFonts w:ascii="Times New Roman" w:hAnsi="Times New Roman" w:cs="Times New Roman"/>
          <w:sz w:val="24"/>
          <w:szCs w:val="24"/>
          <w:lang w:val="x-none"/>
        </w:rPr>
        <w:t>тариус и Министерството на правосъдието.</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Легализация на документи и други книжа, подписани от частни лица, се извършва само ако подписите на тези лица са нотариално заверени, а подписът на нотариуса е заверен от Министерството на правосъдието.</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7.</w:t>
      </w:r>
      <w:r>
        <w:rPr>
          <w:rFonts w:ascii="Times New Roman" w:hAnsi="Times New Roman" w:cs="Times New Roman"/>
          <w:sz w:val="24"/>
          <w:szCs w:val="24"/>
          <w:lang w:val="x-none"/>
        </w:rPr>
        <w:t xml:space="preserve"> След като бъде легализиран от Министерството на външните работи, документът трябва да бъде заверен от дипломатическото или консулското представителство на страната, за която е предназначен.</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Министерството на външните работи легализира документи</w:t>
      </w:r>
      <w:r>
        <w:rPr>
          <w:rFonts w:ascii="Times New Roman" w:hAnsi="Times New Roman" w:cs="Times New Roman"/>
          <w:sz w:val="24"/>
          <w:szCs w:val="24"/>
          <w:lang w:val="x-none"/>
        </w:rPr>
        <w:t xml:space="preserve"> и други книжа, произхождащи от друга страна, само ако те са заверени от намиращото се в България дипломатическо или консулско представителство на тази страна или от дипломатическото или консулското представителство на страната, поела защитата на нейните и</w:t>
      </w:r>
      <w:r>
        <w:rPr>
          <w:rFonts w:ascii="Times New Roman" w:hAnsi="Times New Roman" w:cs="Times New Roman"/>
          <w:sz w:val="24"/>
          <w:szCs w:val="24"/>
          <w:lang w:val="x-none"/>
        </w:rPr>
        <w:t>нтереси в България.</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(Изм. – ДВ, бр. 95 от 2017 г., в сила от 1.03.2018 г.) Министерството на външните работи и дипломатическите и консулските представителства на Република България легализират фотокопия от документи и други книжа, ако последната за</w:t>
      </w:r>
      <w:r>
        <w:rPr>
          <w:rFonts w:ascii="Times New Roman" w:hAnsi="Times New Roman" w:cs="Times New Roman"/>
          <w:sz w:val="24"/>
          <w:szCs w:val="24"/>
          <w:lang w:val="x-none"/>
        </w:rPr>
        <w:t>верка е положена върху фотокопието в оригинална форма.</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(Изм. – ДВ, бр. 95 от 2017 г., в сила от 1.03.2018 г.) Всяко дипломатическо и консулско представителство на Република България може да заверява подписите и печатите на Министерството на външни</w:t>
      </w:r>
      <w:r>
        <w:rPr>
          <w:rFonts w:ascii="Times New Roman" w:hAnsi="Times New Roman" w:cs="Times New Roman"/>
          <w:sz w:val="24"/>
          <w:szCs w:val="24"/>
          <w:lang w:val="x-none"/>
        </w:rPr>
        <w:t xml:space="preserve">те работи и на </w:t>
      </w:r>
      <w:r>
        <w:rPr>
          <w:rFonts w:ascii="Times New Roman" w:hAnsi="Times New Roman" w:cs="Times New Roman"/>
          <w:sz w:val="24"/>
          <w:szCs w:val="24"/>
          <w:lang w:val="x-none"/>
        </w:rPr>
        <w:lastRenderedPageBreak/>
        <w:t>всички останали дипломатически и консулски представителства на Република България.</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(Изм. – ДВ, бр. 95 от 2017 г., в сила от 1.03.2018 г.) Дипломатическите и консулските представителства на Република България легализират документи и </w:t>
      </w:r>
      <w:r>
        <w:rPr>
          <w:rFonts w:ascii="Times New Roman" w:hAnsi="Times New Roman" w:cs="Times New Roman"/>
          <w:sz w:val="24"/>
          <w:szCs w:val="24"/>
          <w:lang w:val="x-none"/>
        </w:rPr>
        <w:t>други книжа, издадени в чужди страни, само ако документите са заверени от Министерството на външните работи на страната, в която се намират представителствата.</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(Изм. – ДВ, бр. 95 от 2017 г., в сила от 1.03.2018 г.) Легализации на документи и д</w:t>
      </w:r>
      <w:r>
        <w:rPr>
          <w:rFonts w:ascii="Times New Roman" w:hAnsi="Times New Roman" w:cs="Times New Roman"/>
          <w:sz w:val="24"/>
          <w:szCs w:val="24"/>
          <w:lang w:val="x-none"/>
        </w:rPr>
        <w:t>руги книжа, произхождащи от страна, с която Република България няма дипломатически отношения, се извършват от дипломатическите или консулските представителства на Република България в трета страна, където има представителство, и на страната, от която произ</w:t>
      </w:r>
      <w:r>
        <w:rPr>
          <w:rFonts w:ascii="Times New Roman" w:hAnsi="Times New Roman" w:cs="Times New Roman"/>
          <w:sz w:val="24"/>
          <w:szCs w:val="24"/>
          <w:lang w:val="x-none"/>
        </w:rPr>
        <w:t>хожда документът. В тези случаи документът се легализира само ако има заверка от чуждото представителство на страната, от която произхожда документът, и от Министерството на външните работи на третата страна, в която се намират чуждото и българското предст</w:t>
      </w:r>
      <w:r>
        <w:rPr>
          <w:rFonts w:ascii="Times New Roman" w:hAnsi="Times New Roman" w:cs="Times New Roman"/>
          <w:sz w:val="24"/>
          <w:szCs w:val="24"/>
          <w:lang w:val="x-none"/>
        </w:rPr>
        <w:t>авителство.</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някои случаи Министерството на външните работи легализира направо такива документи и книжа, но само ако те са заверени от Министерството на външните работи на страната, от която изхождат.</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Ако страната е възложила защитата на нейните</w:t>
      </w:r>
      <w:r>
        <w:rPr>
          <w:rFonts w:ascii="Times New Roman" w:hAnsi="Times New Roman" w:cs="Times New Roman"/>
          <w:sz w:val="24"/>
          <w:szCs w:val="24"/>
          <w:lang w:val="x-none"/>
        </w:rPr>
        <w:t xml:space="preserve"> интереси на друга страна, документът се легализира от дипломатическото или консулското представителство на тази страна.</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(Изм. – ДВ, бр. 95 от 2017 г., в сила от 1.03.2018 г.) Чужди документи, легализирани от дипломатическите или консулските предс</w:t>
      </w:r>
      <w:r>
        <w:rPr>
          <w:rFonts w:ascii="Times New Roman" w:hAnsi="Times New Roman" w:cs="Times New Roman"/>
          <w:sz w:val="24"/>
          <w:szCs w:val="24"/>
          <w:lang w:val="x-none"/>
        </w:rPr>
        <w:t>тавителства на Република България, не се нуждаят от допълнителна заверка и са валидни на територията на страната.</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(Изм. – ДВ, бр. 95 от 2017 г., в сила от 1.03.2018 г.) Документи по гражданското състояние на лицата, издадени от органи на чужда дър</w:t>
      </w:r>
      <w:r>
        <w:rPr>
          <w:rFonts w:ascii="Times New Roman" w:hAnsi="Times New Roman" w:cs="Times New Roman"/>
          <w:sz w:val="24"/>
          <w:szCs w:val="24"/>
          <w:lang w:val="x-none"/>
        </w:rPr>
        <w:t>жава, не се нуждаят от заверка, ако са изпратени по дипломатически път. В такъв случай се извършва служебно заверен превод на актовете, като извършеният превод съставлява неразделна част от оригиналния акт, който се изпраща по служебен път на съответната а</w:t>
      </w:r>
      <w:r>
        <w:rPr>
          <w:rFonts w:ascii="Times New Roman" w:hAnsi="Times New Roman" w:cs="Times New Roman"/>
          <w:sz w:val="24"/>
          <w:szCs w:val="24"/>
          <w:lang w:val="x-none"/>
        </w:rPr>
        <w:t>дминистрация по постоянен адрес на българския гражданин.</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Съдебни документи, изпратени по дипломатически път при изпълнение на съдебни поръчки, не се нуждаят от заверка, освен ако чуждата страна не поиска изрично това.</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На базата на взаимно</w:t>
      </w:r>
      <w:r>
        <w:rPr>
          <w:rFonts w:ascii="Times New Roman" w:hAnsi="Times New Roman" w:cs="Times New Roman"/>
          <w:sz w:val="24"/>
          <w:szCs w:val="24"/>
          <w:lang w:val="x-none"/>
        </w:rPr>
        <w:t>ст министерството изпраща безплатно актове, удостоверения или служебно заверени преписи от актовете по гражданското състояние на заинтересуваната страна, чието гражданство носи лицето.</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(Отм. – ДВ, бр. 95 от 2017 г., в сила от 1.03.2018 г.).</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w:t>
      </w:r>
      <w:r>
        <w:rPr>
          <w:rFonts w:ascii="Times New Roman" w:hAnsi="Times New Roman" w:cs="Times New Roman"/>
          <w:b/>
          <w:bCs/>
          <w:sz w:val="36"/>
          <w:szCs w:val="36"/>
          <w:lang w:val="x-none"/>
        </w:rPr>
        <w:t xml:space="preserve"> втора "а"</w:t>
      </w:r>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(Нова – ДВ, бр. 39 от 2020 г.) </w:t>
      </w:r>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УДОСТОВЕРЯВАНЕ НА ДОКУМЕНТИ ПО РЕДА НА КОНВЕНЦИЯТА ЗА ПРЕМАХВАНЕ НА ИЗИСКВАНЕТО ЗА ЛЕГАЛИЗАЦИЯ НА ЧУЖДЕСТРАННИ ПУБЛИЧНИ АКТОВЕ</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17а. </w:t>
      </w:r>
      <w:r>
        <w:rPr>
          <w:rFonts w:ascii="Times New Roman" w:hAnsi="Times New Roman" w:cs="Times New Roman"/>
          <w:sz w:val="24"/>
          <w:szCs w:val="24"/>
          <w:lang w:val="x-none"/>
        </w:rPr>
        <w:t>(Нов – ДВ, бр. 39 от 2020 г.) (1) Удостоверяването на документи по реда, кой</w:t>
      </w:r>
      <w:r>
        <w:rPr>
          <w:rFonts w:ascii="Times New Roman" w:hAnsi="Times New Roman" w:cs="Times New Roman"/>
          <w:sz w:val="24"/>
          <w:szCs w:val="24"/>
          <w:lang w:val="x-none"/>
        </w:rPr>
        <w:t>то е посочен в Конвенцията за премахване на изискването за легализация на чуждестранни публични актове, се извършва чрез издаване на удостоверението "апостил" по чл. 3, ал. 1 от конвенцията. Удостоверяват се истинността на подписа, качеството, в което е де</w:t>
      </w:r>
      <w:r>
        <w:rPr>
          <w:rFonts w:ascii="Times New Roman" w:hAnsi="Times New Roman" w:cs="Times New Roman"/>
          <w:sz w:val="24"/>
          <w:szCs w:val="24"/>
          <w:lang w:val="x-none"/>
        </w:rPr>
        <w:t>йствало лицето, подписало документа, и при необходимост автентичността на печата или марката, които са поставени върху документа.</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 Република България оправомощени да издават удостоверението по ал. 1 са:</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Министерството на правосъдието – за докуме</w:t>
      </w:r>
      <w:r>
        <w:rPr>
          <w:rFonts w:ascii="Times New Roman" w:hAnsi="Times New Roman" w:cs="Times New Roman"/>
          <w:sz w:val="24"/>
          <w:szCs w:val="24"/>
          <w:lang w:val="x-none"/>
        </w:rPr>
        <w:t>нти, издавани от орган или длъжностно лице, свързано с правораздавателна система на държавата, включително документите, издавани от прокурор, секретар на съд или призовкар, нотариалните актове, или официалните заверки, като записвания в регистър или удосто</w:t>
      </w:r>
      <w:r>
        <w:rPr>
          <w:rFonts w:ascii="Times New Roman" w:hAnsi="Times New Roman" w:cs="Times New Roman"/>
          <w:sz w:val="24"/>
          <w:szCs w:val="24"/>
          <w:lang w:val="x-none"/>
        </w:rPr>
        <w:t>веряване на дата или подпис върху частен документ;</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Националният център за информация и документация – за образователни и удостоверителни документи, издавани от висшите училища, от институциите в системата на предучилищното, училищното и професионалното</w:t>
      </w:r>
      <w:r>
        <w:rPr>
          <w:rFonts w:ascii="Times New Roman" w:hAnsi="Times New Roman" w:cs="Times New Roman"/>
          <w:sz w:val="24"/>
          <w:szCs w:val="24"/>
          <w:lang w:val="x-none"/>
        </w:rPr>
        <w:t xml:space="preserve"> образование и обучение и от Министерството на образованието и науката и неговите звена;</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областните администрации – за документи, издавани от кметовете и общинските администрации;</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Министерството на външните работи – за всички останали административ</w:t>
      </w:r>
      <w:r>
        <w:rPr>
          <w:rFonts w:ascii="Times New Roman" w:hAnsi="Times New Roman" w:cs="Times New Roman"/>
          <w:sz w:val="24"/>
          <w:szCs w:val="24"/>
          <w:lang w:val="x-none"/>
        </w:rPr>
        <w:t>ни документи, ако са снабдени със заверката по чл. 3 и 4.</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издаването на удостоверението по ал. 1 администрацията по ал. 2, т. 1 предоставя административните услуги в срок 2 работни дни.</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издаването на удостоверението по ал. 1 администрация</w:t>
      </w:r>
      <w:r>
        <w:rPr>
          <w:rFonts w:ascii="Times New Roman" w:hAnsi="Times New Roman" w:cs="Times New Roman"/>
          <w:sz w:val="24"/>
          <w:szCs w:val="24"/>
          <w:lang w:val="x-none"/>
        </w:rPr>
        <w:t xml:space="preserve">та по ал. 2, т. 2 предоставя административните услуги в срок до три работни дни за </w:t>
      </w:r>
      <w:r>
        <w:rPr>
          <w:rFonts w:ascii="Times New Roman" w:hAnsi="Times New Roman" w:cs="Times New Roman"/>
          <w:sz w:val="24"/>
          <w:szCs w:val="24"/>
          <w:lang w:val="x-none"/>
        </w:rPr>
        <w:lastRenderedPageBreak/>
        <w:t xml:space="preserve">документи, които не са налични в публичните регистри, които се поддържат от Министерството на образованието и науката. При издаване на удостоверението на документи, налични </w:t>
      </w:r>
      <w:r>
        <w:rPr>
          <w:rFonts w:ascii="Times New Roman" w:hAnsi="Times New Roman" w:cs="Times New Roman"/>
          <w:sz w:val="24"/>
          <w:szCs w:val="24"/>
          <w:lang w:val="x-none"/>
        </w:rPr>
        <w:t>в публичните регистри, поддържани от Министерството на образованието и науката, предоставя електронни административни услуги в срок до осем работни часа.</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При издаването на удостоверението по ал. 1 администрациите по ал. 2, т. 3 и 4 организират работат</w:t>
      </w:r>
      <w:r>
        <w:rPr>
          <w:rFonts w:ascii="Times New Roman" w:hAnsi="Times New Roman" w:cs="Times New Roman"/>
          <w:sz w:val="24"/>
          <w:szCs w:val="24"/>
          <w:lang w:val="x-none"/>
        </w:rPr>
        <w:t>а си така, че административната услуга да се предоставя в срок до осем работни часа, а ако обективни обстоятелства налагат по-дълъг срок – до два работни дни.</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ПРЕВОДИ</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(Изм. - ДВ, бр. 96 от 1982 г., бр. 103 от 1990 г.) (1) (Изм. – ДВ, </w:t>
      </w:r>
      <w:r>
        <w:rPr>
          <w:rFonts w:ascii="Times New Roman" w:hAnsi="Times New Roman" w:cs="Times New Roman"/>
          <w:sz w:val="24"/>
          <w:szCs w:val="24"/>
          <w:lang w:val="x-none"/>
        </w:rPr>
        <w:t>бр. 95 от 2017 г., в сила от 1.03.2018 г.; отм. с Решение № 15844 от 2018 г. на ВАС на РБ - бр. 41 от 2019 г., в сила от 21.05.2019 г.).</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(Изм. – ДВ, бр. 95 от 2017 г., в сила от 1.03.2018 г.; отм. с Решение № 15844 от 2018 г. на ВАС на РБ - бр. 41 от </w:t>
      </w:r>
      <w:r>
        <w:rPr>
          <w:rFonts w:ascii="Times New Roman" w:hAnsi="Times New Roman" w:cs="Times New Roman"/>
          <w:sz w:val="24"/>
          <w:szCs w:val="24"/>
          <w:lang w:val="x-none"/>
        </w:rPr>
        <w:t xml:space="preserve">2019 г., в сила от 21.05.2019 г.). </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95 от 2017 г., в сила от 1.03.2018 г.) Ръководителите на дипломатическите и консулските представителства на Република България в чужбина определят лицата, които могат да извършват преводи на документ</w:t>
      </w:r>
      <w:r>
        <w:rPr>
          <w:rFonts w:ascii="Times New Roman" w:hAnsi="Times New Roman" w:cs="Times New Roman"/>
          <w:sz w:val="24"/>
          <w:szCs w:val="24"/>
          <w:lang w:val="x-none"/>
        </w:rPr>
        <w:t>и и други книжа от български на чужд език и от чужд на български език, в приемащата държава и в държавите на акредитация, когато тези документи са легализирани по реда, посочен в глава втора на този правилник, удостоверени по реда на Конвенцията за премахв</w:t>
      </w:r>
      <w:r>
        <w:rPr>
          <w:rFonts w:ascii="Times New Roman" w:hAnsi="Times New Roman" w:cs="Times New Roman"/>
          <w:sz w:val="24"/>
          <w:szCs w:val="24"/>
          <w:lang w:val="x-none"/>
        </w:rPr>
        <w:t>ане на изискването за легализация на чуждестранни публични актове или освободени от изискванията за легализация.</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(Изм. - ДВ, бр. 10 от 1964 г., бр. 96 от 1982 г., бр. 103 от 1990 г., отм., бр. 95 от 2017 г., в сила от 1.03.2018 г.).</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Прево</w:t>
      </w:r>
      <w:r>
        <w:rPr>
          <w:rFonts w:ascii="Times New Roman" w:hAnsi="Times New Roman" w:cs="Times New Roman"/>
          <w:sz w:val="24"/>
          <w:szCs w:val="24"/>
          <w:lang w:val="x-none"/>
        </w:rPr>
        <w:t>ди от един чужд език на друг не се извършват направо, а само след като документът бъде преведен от единия чужд език на български, а след това от български на втория чужд език. В този случай се събират такси и за двата превода.</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Преводи, в които са </w:t>
      </w:r>
      <w:r>
        <w:rPr>
          <w:rFonts w:ascii="Times New Roman" w:hAnsi="Times New Roman" w:cs="Times New Roman"/>
          <w:sz w:val="24"/>
          <w:szCs w:val="24"/>
          <w:lang w:val="x-none"/>
        </w:rPr>
        <w:t>допуснати поправки, заличавания, вмъквания и изтривания, са невалидни.</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21а. </w:t>
      </w:r>
      <w:r>
        <w:rPr>
          <w:rFonts w:ascii="Times New Roman" w:hAnsi="Times New Roman" w:cs="Times New Roman"/>
          <w:sz w:val="24"/>
          <w:szCs w:val="24"/>
          <w:lang w:val="x-none"/>
        </w:rPr>
        <w:t>(Нов – ДВ, бр. 95 от 2017 г., в сила от 1.03.2018 г.) (1) За чуждестранен документ, преведен на български език по реда на този правилник на територията на Република България и</w:t>
      </w:r>
      <w:r>
        <w:rPr>
          <w:rFonts w:ascii="Times New Roman" w:hAnsi="Times New Roman" w:cs="Times New Roman"/>
          <w:sz w:val="24"/>
          <w:szCs w:val="24"/>
          <w:lang w:val="x-none"/>
        </w:rPr>
        <w:t xml:space="preserve"> предназначен за ползване в Република България, е необходимо подписът на преводача, положен в извършения от него </w:t>
      </w:r>
      <w:r>
        <w:rPr>
          <w:rFonts w:ascii="Times New Roman" w:hAnsi="Times New Roman" w:cs="Times New Roman"/>
          <w:sz w:val="24"/>
          <w:szCs w:val="24"/>
          <w:lang w:val="x-none"/>
        </w:rPr>
        <w:lastRenderedPageBreak/>
        <w:t>превод, да бъде нотариално удостоверен в Република България. При удостоверяване на подписа преводачът представя пред нотариуса и документа по ч</w:t>
      </w:r>
      <w:r>
        <w:rPr>
          <w:rFonts w:ascii="Times New Roman" w:hAnsi="Times New Roman" w:cs="Times New Roman"/>
          <w:sz w:val="24"/>
          <w:szCs w:val="24"/>
          <w:lang w:val="x-none"/>
        </w:rPr>
        <w:t>л. 18, ал. 2.</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За български документ, преведен на чужд език по реда на този правилник на територията на Република България и предназначен за ползване в чужбина, подписът на преводача, положен в извършения от него превод, се заверява от Министерството </w:t>
      </w:r>
      <w:r>
        <w:rPr>
          <w:rFonts w:ascii="Times New Roman" w:hAnsi="Times New Roman" w:cs="Times New Roman"/>
          <w:sz w:val="24"/>
          <w:szCs w:val="24"/>
          <w:lang w:val="x-none"/>
        </w:rPr>
        <w:t>на външните работи, ако такава заверка се изисква или приема от държавата, в която ще се използва.</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ТАКСИ</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(Изм. – ДВ, бр. 95 от 2017 г., в сила от 1.03.2018 г.) Таксите за легализация и преводи в Министерството на външните работи и </w:t>
      </w:r>
      <w:r>
        <w:rPr>
          <w:rFonts w:ascii="Times New Roman" w:hAnsi="Times New Roman" w:cs="Times New Roman"/>
          <w:sz w:val="24"/>
          <w:szCs w:val="24"/>
          <w:lang w:val="x-none"/>
        </w:rPr>
        <w:t>в дипломатическите и консулските представителства на Република България се събират съобразно Закона за държавните такси, тарифите към него и инструкциите по приложението му от натоварените с писмена заповед за това лица, които отговарят за верността на изв</w:t>
      </w:r>
      <w:r>
        <w:rPr>
          <w:rFonts w:ascii="Times New Roman" w:hAnsi="Times New Roman" w:cs="Times New Roman"/>
          <w:sz w:val="24"/>
          <w:szCs w:val="24"/>
          <w:lang w:val="x-none"/>
        </w:rPr>
        <w:t>ършените преводи, за редовността на положените заверки и за събраните такси.</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(Отм. - ДВ, бр. 96 от 1982 г.).</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Освобождаването от такси за легализация и преводи се допуска само в случаите, предвидени в Закона за държавните такси, тарифите к</w:t>
      </w:r>
      <w:r>
        <w:rPr>
          <w:rFonts w:ascii="Times New Roman" w:hAnsi="Times New Roman" w:cs="Times New Roman"/>
          <w:sz w:val="24"/>
          <w:szCs w:val="24"/>
          <w:lang w:val="x-none"/>
        </w:rPr>
        <w:t>ъм него и чл. 167 от Кодекса на труда.</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723B0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ЗАКЛЮЧИТЕЛНИ РАЗПОРЕДБИ</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Разпоредбите на този правилник са задължителни, доколкото в сключените спогодби и споразумения с чужди страни не се предвижда друго.</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При настъпване на изключителни</w:t>
      </w:r>
      <w:r>
        <w:rPr>
          <w:rFonts w:ascii="Times New Roman" w:hAnsi="Times New Roman" w:cs="Times New Roman"/>
          <w:sz w:val="24"/>
          <w:szCs w:val="24"/>
          <w:lang w:val="x-none"/>
        </w:rPr>
        <w:t xml:space="preserve"> и непредвидени събития и обстоятелства от естество да направят неприложими разпоредбите на настоящия правилник Министерството на външните работи издава специални разпоредби, установяващи временен режим на легализации и преводи, с оглед да се обезпечи защи</w:t>
      </w:r>
      <w:r>
        <w:rPr>
          <w:rFonts w:ascii="Times New Roman" w:hAnsi="Times New Roman" w:cs="Times New Roman"/>
          <w:sz w:val="24"/>
          <w:szCs w:val="24"/>
          <w:lang w:val="x-none"/>
        </w:rPr>
        <w:t>тата на българските интереси.</w:t>
      </w: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Настоящият правилник влиза в сила от деня на обнародването му в "Известия на Президиума на Народното събрание".</w:t>
      </w:r>
    </w:p>
    <w:p w:rsidR="00000000" w:rsidRDefault="00723B0F">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723B0F">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към Постановление № 40 на Министерския съвет от 1982 г.</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w:t>
      </w:r>
      <w:r>
        <w:rPr>
          <w:rFonts w:ascii="Times New Roman" w:hAnsi="Times New Roman" w:cs="Times New Roman"/>
          <w:sz w:val="24"/>
          <w:szCs w:val="24"/>
          <w:lang w:val="x-none"/>
        </w:rPr>
        <w:t xml:space="preserve"> 96 от 1982 г.)</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9. Преводите за нуждите на гражданите от окръзите, в които няма открити бюра за преводи или няма преводачи на съответните езици, се извършват от Бюрото за преводи на ПУ "Комплексни услуги" към Столичния народен съвет или от бюрата за пре</w:t>
      </w:r>
      <w:r>
        <w:rPr>
          <w:rFonts w:ascii="Times New Roman" w:hAnsi="Times New Roman" w:cs="Times New Roman"/>
          <w:sz w:val="24"/>
          <w:szCs w:val="24"/>
          <w:lang w:val="x-none"/>
        </w:rPr>
        <w:t>води на съответните предприятия в други окръзи.</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10. Това постановление влиза в сила от 1 януари 1983 г.</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ПОСТАНОВЛЕНИЕ № 263 </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на Министерския съвет от 24 ноември 2017 г. за изменение и допълнение на </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Правилника за легализациите, заверките и преводите </w:t>
      </w:r>
      <w:r>
        <w:rPr>
          <w:rFonts w:ascii="Times New Roman" w:hAnsi="Times New Roman" w:cs="Times New Roman"/>
          <w:sz w:val="24"/>
          <w:szCs w:val="24"/>
          <w:lang w:val="x-none"/>
        </w:rPr>
        <w:t>на документи и други книжа</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95 от 2017 г., в сила от 1.03.2018 г.)</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13. Навсякъде в правилника абревиатурата "НРБ" и думите "НР България" се заменят с "Република Б</w:t>
      </w:r>
      <w:r>
        <w:rPr>
          <w:rFonts w:ascii="Times New Roman" w:hAnsi="Times New Roman" w:cs="Times New Roman"/>
          <w:sz w:val="24"/>
          <w:szCs w:val="24"/>
          <w:lang w:val="x-none"/>
        </w:rPr>
        <w:t>ългария".</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14. Физическите лица, които към датата на влизането в сила на постановлението извършват преводи по реда на този правилник и са представили образец от подписа си в Министерството на външните работи, се включв</w:t>
      </w:r>
      <w:r>
        <w:rPr>
          <w:rFonts w:ascii="Times New Roman" w:hAnsi="Times New Roman" w:cs="Times New Roman"/>
          <w:sz w:val="24"/>
          <w:szCs w:val="24"/>
          <w:lang w:val="x-none"/>
        </w:rPr>
        <w:t>ат в списъка по чл. 18, ал. 1 по служебен път.</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ПОСТАНОВЛЕНИЕ № 9</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на Министерския съвет от 18 януари 2019 г. за изменение </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и допълнение на нормативни актове на Министерския</w:t>
      </w:r>
      <w:r>
        <w:rPr>
          <w:rFonts w:ascii="Times New Roman" w:hAnsi="Times New Roman" w:cs="Times New Roman"/>
          <w:sz w:val="24"/>
          <w:szCs w:val="24"/>
          <w:lang w:val="x-none"/>
        </w:rPr>
        <w:t xml:space="preserve"> съвет</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7 от 2019 г.)</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 (В сила от 1.01.2019 г. - ДВ, бр. 7 от 2019 г.) В Правилникa за легализациите, заверките и преводите на документи и други книжа (oбн., ДВ, бр. 73 от 1958 г.; изм. и доп., бр. 10 от 1964 г., бр. 77 от 1976 г., бр. 96 от</w:t>
      </w:r>
      <w:r>
        <w:rPr>
          <w:rFonts w:ascii="Times New Roman" w:hAnsi="Times New Roman" w:cs="Times New Roman"/>
          <w:sz w:val="24"/>
          <w:szCs w:val="24"/>
          <w:lang w:val="x-none"/>
        </w:rPr>
        <w:t xml:space="preserve"> 1982 г., бр. 77 от 1983 г., бр. 103 от 1990 г. и бр. 95 от 2017 г.), в чл. 1 ал. 2 се </w:t>
      </w:r>
      <w:r>
        <w:rPr>
          <w:rFonts w:ascii="Times New Roman" w:hAnsi="Times New Roman" w:cs="Times New Roman"/>
          <w:sz w:val="24"/>
          <w:szCs w:val="24"/>
          <w:lang w:val="x-none"/>
        </w:rPr>
        <w:lastRenderedPageBreak/>
        <w:t>изменя така:</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23B0F">
      <w:pPr>
        <w:widowControl w:val="0"/>
        <w:autoSpaceDE w:val="0"/>
        <w:autoSpaceDN w:val="0"/>
        <w:adjustRightInd w:val="0"/>
        <w:spacing w:after="0" w:line="240" w:lineRule="auto"/>
        <w:rPr>
          <w:rFonts w:ascii="Times New Roman" w:hAnsi="Times New Roman" w:cs="Times New Roman"/>
          <w:sz w:val="24"/>
          <w:szCs w:val="24"/>
          <w:lang w:val="x-none"/>
        </w:rPr>
      </w:pPr>
    </w:p>
    <w:p w:rsidR="00723B0F" w:rsidRDefault="00723B0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Параграф 1 от постановлението влиза в сила от 1 януари 2019 г., а § </w:t>
      </w:r>
      <w:r>
        <w:rPr>
          <w:rFonts w:ascii="Times New Roman" w:hAnsi="Times New Roman" w:cs="Times New Roman"/>
          <w:sz w:val="24"/>
          <w:szCs w:val="24"/>
          <w:lang w:val="x-none"/>
        </w:rPr>
        <w:t>2 – от датата на обнародването му в "Държавен вестник".</w:t>
      </w:r>
    </w:p>
    <w:sectPr w:rsidR="00723B0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D"/>
    <w:rsid w:val="0006459D"/>
    <w:rsid w:val="00723B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95ACA67-DE20-4534-98B6-A261FD24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Elisaveta Paunova</dc:creator>
  <cp:keywords/>
  <dc:description/>
  <cp:lastModifiedBy>Elisaveta Paunova</cp:lastModifiedBy>
  <cp:revision>2</cp:revision>
  <dcterms:created xsi:type="dcterms:W3CDTF">2020-08-27T13:00:00Z</dcterms:created>
  <dcterms:modified xsi:type="dcterms:W3CDTF">2020-08-27T13:00:00Z</dcterms:modified>
</cp:coreProperties>
</file>